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A6F3" w14:textId="77777777" w:rsidR="000F7B90" w:rsidRPr="00567EE2" w:rsidRDefault="000F7B90" w:rsidP="000F7B90">
      <w:pPr>
        <w:spacing w:line="400" w:lineRule="exact"/>
        <w:jc w:val="center"/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t>國立臺灣藝術大學電影學系</w:t>
      </w:r>
    </w:p>
    <w:p w14:paraId="435FB82E" w14:textId="77777777" w:rsidR="000F7B90" w:rsidRPr="00567EE2" w:rsidRDefault="000F7B90" w:rsidP="000F7B90">
      <w:pPr>
        <w:pStyle w:val="a7"/>
        <w:spacing w:line="400" w:lineRule="exact"/>
        <w:rPr>
          <w:rFonts w:ascii="新細明體" w:eastAsia="新細明體" w:hAnsi="新細明體"/>
        </w:rPr>
      </w:pPr>
      <w:bookmarkStart w:id="0" w:name="_Toc234845081"/>
      <w:r w:rsidRPr="00567EE2">
        <w:rPr>
          <w:rFonts w:ascii="新細明體" w:eastAsia="新細明體" w:hAnsi="新細明體"/>
        </w:rPr>
        <w:t>碩士</w:t>
      </w:r>
      <w:r w:rsidRPr="00567EE2">
        <w:rPr>
          <w:rFonts w:ascii="新細明體" w:eastAsia="新細明體" w:hAnsi="新細明體" w:hint="eastAsia"/>
        </w:rPr>
        <w:t>學位</w:t>
      </w:r>
      <w:r w:rsidRPr="00567EE2">
        <w:rPr>
          <w:rFonts w:ascii="新細明體" w:eastAsia="新細明體" w:hAnsi="新細明體"/>
        </w:rPr>
        <w:t>創作論述</w:t>
      </w:r>
      <w:r w:rsidRPr="00567EE2">
        <w:rPr>
          <w:rFonts w:ascii="新細明體" w:eastAsia="新細明體" w:hAnsi="新細明體" w:hint="eastAsia"/>
        </w:rPr>
        <w:t>撰寫格式</w:t>
      </w:r>
      <w:proofErr w:type="gramStart"/>
      <w:r w:rsidRPr="00567EE2">
        <w:rPr>
          <w:rFonts w:ascii="新細明體" w:eastAsia="新細明體" w:hAnsi="新細明體" w:hint="eastAsia"/>
        </w:rPr>
        <w:t>——</w:t>
      </w:r>
      <w:proofErr w:type="gramEnd"/>
      <w:r w:rsidRPr="00567EE2">
        <w:rPr>
          <w:rFonts w:ascii="新細明體" w:eastAsia="新細明體" w:hAnsi="新細明體" w:hint="eastAsia"/>
        </w:rPr>
        <w:t>【劇情片】</w:t>
      </w:r>
      <w:bookmarkEnd w:id="0"/>
    </w:p>
    <w:p w14:paraId="4A2998F3" w14:textId="77777777" w:rsidR="000F7B90" w:rsidRPr="00567EE2" w:rsidRDefault="000F7B90" w:rsidP="000F7B90">
      <w:pPr>
        <w:jc w:val="center"/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38DD6CC2" w14:textId="77777777" w:rsidR="000F7B90" w:rsidRPr="00567EE2" w:rsidRDefault="000F7B90" w:rsidP="000F7B90">
      <w:pPr>
        <w:jc w:val="right"/>
        <w:rPr>
          <w:rFonts w:ascii="Times New Roman" w:eastAsia="新細明體" w:hAnsi="Times New Roman" w:cs="Times New Roman"/>
          <w:color w:val="000000"/>
          <w:sz w:val="18"/>
          <w:szCs w:val="18"/>
        </w:rPr>
      </w:pP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111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年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12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月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22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日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111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學年度第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4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次系</w:t>
      </w:r>
      <w:proofErr w:type="gramStart"/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務</w:t>
      </w:r>
      <w:proofErr w:type="gramEnd"/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會議通過</w:t>
      </w:r>
    </w:p>
    <w:p w14:paraId="21A21716" w14:textId="77777777" w:rsidR="000F7B90" w:rsidRPr="00567EE2" w:rsidRDefault="000F7B90" w:rsidP="000F7B90">
      <w:pPr>
        <w:jc w:val="right"/>
        <w:rPr>
          <w:rFonts w:ascii="Times New Roman" w:eastAsia="新細明體" w:hAnsi="Times New Roman" w:cs="Times New Roman"/>
          <w:color w:val="000000"/>
          <w:sz w:val="18"/>
          <w:szCs w:val="18"/>
        </w:rPr>
      </w:pPr>
    </w:p>
    <w:p w14:paraId="625C5AD7" w14:textId="77777777" w:rsidR="000F7B90" w:rsidRPr="00567EE2" w:rsidRDefault="000F7B90" w:rsidP="000F7B90">
      <w:pPr>
        <w:jc w:val="right"/>
        <w:rPr>
          <w:rFonts w:ascii="Times New Roman" w:eastAsia="新細明體" w:hAnsi="Times New Roman" w:cs="Times New Roman"/>
          <w:color w:val="000000"/>
          <w:sz w:val="18"/>
          <w:szCs w:val="18"/>
        </w:rPr>
      </w:pPr>
    </w:p>
    <w:p w14:paraId="0C15DE9F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摘要</w:t>
      </w:r>
    </w:p>
    <w:p w14:paraId="3E0A3E8C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Abstract</w:t>
      </w:r>
    </w:p>
    <w:p w14:paraId="2A0E50F6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誌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謝（非必要內容）</w:t>
      </w:r>
    </w:p>
    <w:p w14:paraId="0244A784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</w:p>
    <w:p w14:paraId="1EDB24A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目次</w:t>
      </w:r>
    </w:p>
    <w:p w14:paraId="58191EBD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表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目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次（論述內容有表格時須列表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目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次及頁碼）</w:t>
      </w:r>
    </w:p>
    <w:p w14:paraId="56BD18D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圖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目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次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（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論述內容有圖形時須列圖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目次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及頁碼）</w:t>
      </w:r>
    </w:p>
    <w:p w14:paraId="2F6FDF2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</w:p>
    <w:p w14:paraId="71D1BC14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第一章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緒論</w:t>
      </w:r>
    </w:p>
    <w:p w14:paraId="16293957" w14:textId="77777777" w:rsidR="000F7B90" w:rsidRPr="00567EE2" w:rsidRDefault="000F7B90" w:rsidP="000F7B90">
      <w:pPr>
        <w:numPr>
          <w:ilvl w:val="0"/>
          <w:numId w:val="3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創作動機</w:t>
      </w:r>
    </w:p>
    <w:p w14:paraId="46896BA3" w14:textId="77777777" w:rsidR="000F7B90" w:rsidRPr="00567EE2" w:rsidRDefault="000F7B90" w:rsidP="000F7B90">
      <w:pPr>
        <w:ind w:left="84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20F32C6D" w14:textId="77777777" w:rsidR="000F7B90" w:rsidRPr="00567EE2" w:rsidRDefault="000F7B90" w:rsidP="000F7B90">
      <w:pPr>
        <w:ind w:left="84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創作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這個影片的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動機，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作者過去的生命、創作與學習歷程，創作畢業影片作品與過去作品的關連性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。</w:t>
      </w:r>
    </w:p>
    <w:p w14:paraId="2BFC0DC4" w14:textId="77777777" w:rsidR="000F7B90" w:rsidRPr="00567EE2" w:rsidRDefault="000F7B90" w:rsidP="000F7B90">
      <w:pPr>
        <w:numPr>
          <w:ilvl w:val="0"/>
          <w:numId w:val="3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創作背景</w:t>
      </w:r>
    </w:p>
    <w:p w14:paraId="7FA8EC92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0E888B1D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說明本作品涉及的相關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政經、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科技、人文或藝術領域的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理念。</w:t>
      </w:r>
    </w:p>
    <w:p w14:paraId="274D8492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</w:p>
    <w:p w14:paraId="63E38EE2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第二章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主題闡述與文獻探討</w:t>
      </w:r>
    </w:p>
    <w:p w14:paraId="2BED56A2" w14:textId="77777777" w:rsidR="000F7B90" w:rsidRPr="00567EE2" w:rsidRDefault="000F7B90" w:rsidP="000F7B90">
      <w:pPr>
        <w:numPr>
          <w:ilvl w:val="0"/>
          <w:numId w:val="4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主題闡述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4B215938" w14:textId="77777777" w:rsidR="000F7B90" w:rsidRPr="00567EE2" w:rsidRDefault="000F7B90" w:rsidP="000F7B90">
      <w:pPr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5968A76A" w14:textId="77777777" w:rsidR="000F7B90" w:rsidRPr="00567EE2" w:rsidRDefault="000F7B90" w:rsidP="000F7B90">
      <w:pPr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闡述本作品的主題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，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創作核心或母題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。</w:t>
      </w:r>
    </w:p>
    <w:p w14:paraId="1EEB60D5" w14:textId="77777777" w:rsidR="000F7B90" w:rsidRPr="00567EE2" w:rsidRDefault="000F7B90" w:rsidP="000F7B90">
      <w:pPr>
        <w:numPr>
          <w:ilvl w:val="0"/>
          <w:numId w:val="4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文獻探討</w:t>
      </w:r>
    </w:p>
    <w:p w14:paraId="46EE7E41" w14:textId="77777777" w:rsidR="000F7B90" w:rsidRPr="00567EE2" w:rsidRDefault="000F7B90" w:rsidP="000F7B90">
      <w:pPr>
        <w:tabs>
          <w:tab w:val="left" w:pos="1560"/>
        </w:tabs>
        <w:ind w:left="960"/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466E6A44" w14:textId="77777777" w:rsidR="000F7B90" w:rsidRPr="00567EE2" w:rsidRDefault="000F7B90" w:rsidP="000F7B90">
      <w:pPr>
        <w:tabs>
          <w:tab w:val="left" w:pos="1560"/>
        </w:tabs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探討本主題在相關專書、期刊、論文或網站等文字文獻上的研究情形及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，前述</w:t>
      </w:r>
      <w:r w:rsidRPr="00567EE2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內容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與畢業影片的關連性。引用格式請依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APA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格式撰寫。</w:t>
      </w:r>
    </w:p>
    <w:p w14:paraId="14EF86B3" w14:textId="77777777" w:rsidR="000F7B90" w:rsidRPr="00567EE2" w:rsidRDefault="000F7B90" w:rsidP="000F7B90">
      <w:pPr>
        <w:numPr>
          <w:ilvl w:val="0"/>
          <w:numId w:val="4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研究方法（如田野調查、參考影片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…</w:t>
      </w: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…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）</w:t>
      </w:r>
    </w:p>
    <w:p w14:paraId="440F4C41" w14:textId="77777777" w:rsidR="000F7B90" w:rsidRPr="00567EE2" w:rsidRDefault="000F7B90" w:rsidP="000F7B90">
      <w:pPr>
        <w:rPr>
          <w:rFonts w:ascii="Times New Roman" w:eastAsia="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      </w:t>
      </w: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19ED418B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蒐集並梳理與主題相關的學術文獻與次級資料（如新聞或雜誌報導）若有進行初級資料蒐集，如利用深度訪談、焦點團體或問卷調查等方法，則須描述蒐集資料之執行過程與研究對象。參考影片則是針對本片主題在其他劇情片（或動畫片、紀錄片、實驗片）作品上的表現情形，並比較本作品與文獻探討中的這些作品在主題與表現上的異同點。</w:t>
      </w:r>
    </w:p>
    <w:p w14:paraId="3DF82280" w14:textId="169255D2" w:rsidR="000F7B90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</w:p>
    <w:p w14:paraId="06F307D3" w14:textId="77777777" w:rsidR="00762E1B" w:rsidRPr="00567EE2" w:rsidRDefault="00762E1B" w:rsidP="000F7B90">
      <w:pPr>
        <w:ind w:leftChars="413" w:left="991"/>
        <w:rPr>
          <w:rFonts w:ascii="Times New Roman" w:eastAsia="新細明體" w:hAnsi="Times New Roman" w:cs="Times New Roman" w:hint="eastAsia"/>
          <w:color w:val="000000"/>
          <w:szCs w:val="24"/>
        </w:rPr>
      </w:pPr>
    </w:p>
    <w:p w14:paraId="73505A65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lastRenderedPageBreak/>
        <w:t>第三章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劇本創作說明</w:t>
      </w:r>
    </w:p>
    <w:p w14:paraId="6CA8C2FC" w14:textId="77777777" w:rsidR="000F7B90" w:rsidRPr="00567EE2" w:rsidRDefault="000F7B90" w:rsidP="000F7B90">
      <w:pPr>
        <w:ind w:left="993"/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214D25C6" w14:textId="77777777" w:rsidR="000F7B90" w:rsidRPr="00567EE2" w:rsidRDefault="000F7B90" w:rsidP="000F7B90">
      <w:pPr>
        <w:ind w:left="993"/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分析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畢業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影片的劇本結構、戲劇發展曲線、人物設計與分析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…</w:t>
      </w:r>
      <w:proofErr w:type="gramStart"/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…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等。</w:t>
      </w:r>
    </w:p>
    <w:p w14:paraId="27AEE9E2" w14:textId="77777777" w:rsidR="000F7B90" w:rsidRPr="00567EE2" w:rsidRDefault="000F7B90" w:rsidP="000F7B90">
      <w:pPr>
        <w:numPr>
          <w:ilvl w:val="0"/>
          <w:numId w:val="5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劇情大綱</w:t>
      </w:r>
    </w:p>
    <w:p w14:paraId="7C4F4B7B" w14:textId="77777777" w:rsidR="000F7B90" w:rsidRPr="00567EE2" w:rsidRDefault="000F7B90" w:rsidP="000F7B90">
      <w:pPr>
        <w:numPr>
          <w:ilvl w:val="0"/>
          <w:numId w:val="5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劇本結構與分析</w:t>
      </w:r>
    </w:p>
    <w:p w14:paraId="090F995C" w14:textId="77777777" w:rsidR="000F7B90" w:rsidRPr="00567EE2" w:rsidRDefault="000F7B90" w:rsidP="000F7B90">
      <w:pPr>
        <w:numPr>
          <w:ilvl w:val="0"/>
          <w:numId w:val="5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人物設定</w:t>
      </w:r>
    </w:p>
    <w:p w14:paraId="367B12A6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2A8734EF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第四章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風格設定與表現策略</w:t>
      </w:r>
    </w:p>
    <w:p w14:paraId="20068B5E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  <w:bdr w:val="single" w:sz="4" w:space="0" w:color="auto"/>
        </w:rPr>
        <w:t>寫作說明</w:t>
      </w:r>
    </w:p>
    <w:p w14:paraId="361D671F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</w:rPr>
        <w:t>畢業影片</w:t>
      </w:r>
      <w:r w:rsidRPr="00567EE2">
        <w:rPr>
          <w:rFonts w:ascii="Times New Roman" w:eastAsia="新細明體" w:hAnsi="Times New Roman" w:cs="Times New Roman" w:hint="eastAsia"/>
          <w:color w:val="000000"/>
        </w:rPr>
        <w:t>的前製</w:t>
      </w:r>
      <w:r w:rsidRPr="00567EE2">
        <w:rPr>
          <w:rFonts w:ascii="Times New Roman" w:eastAsia="新細明體" w:hAnsi="Times New Roman" w:cs="Times New Roman"/>
          <w:color w:val="000000"/>
        </w:rPr>
        <w:t>階段，在</w:t>
      </w:r>
      <w:r w:rsidRPr="00567EE2">
        <w:rPr>
          <w:rFonts w:ascii="Times New Roman" w:eastAsia="新細明體" w:hAnsi="Times New Roman" w:cs="Times New Roman" w:hint="eastAsia"/>
          <w:color w:val="000000"/>
        </w:rPr>
        <w:t>表演與人物</w:t>
      </w:r>
      <w:r w:rsidRPr="00567EE2">
        <w:rPr>
          <w:rFonts w:ascii="Times New Roman" w:eastAsia="新細明體" w:hAnsi="Times New Roman" w:cs="Times New Roman"/>
          <w:color w:val="000000"/>
        </w:rPr>
        <w:t>造型、鏡頭設計、光影調性、</w:t>
      </w:r>
      <w:r w:rsidRPr="00567EE2">
        <w:rPr>
          <w:rFonts w:ascii="Times New Roman" w:eastAsia="新細明體" w:hAnsi="Times New Roman" w:cs="Times New Roman" w:hint="eastAsia"/>
          <w:color w:val="000000"/>
        </w:rPr>
        <w:t>美術範疇與場景</w:t>
      </w:r>
      <w:r w:rsidRPr="00567EE2">
        <w:rPr>
          <w:rFonts w:ascii="Times New Roman" w:eastAsia="新細明體" w:hAnsi="Times New Roman" w:cs="Times New Roman"/>
          <w:color w:val="000000"/>
        </w:rPr>
        <w:t>設計</w:t>
      </w:r>
      <w:r w:rsidRPr="00567EE2">
        <w:rPr>
          <w:rFonts w:ascii="Times New Roman" w:eastAsia="新細明體" w:hAnsi="Times New Roman" w:cs="Times New Roman" w:hint="eastAsia"/>
          <w:color w:val="000000"/>
        </w:rPr>
        <w:t>、</w:t>
      </w:r>
      <w:r w:rsidRPr="00567EE2">
        <w:rPr>
          <w:rFonts w:ascii="Times New Roman" w:eastAsia="新細明體" w:hAnsi="Times New Roman" w:cs="Times New Roman"/>
          <w:color w:val="000000"/>
        </w:rPr>
        <w:t>聲音表現</w:t>
      </w:r>
      <w:r w:rsidRPr="00567EE2">
        <w:rPr>
          <w:rFonts w:ascii="Times New Roman" w:eastAsia="新細明體" w:hAnsi="Times New Roman" w:cs="Times New Roman" w:hint="eastAsia"/>
          <w:color w:val="000000"/>
        </w:rPr>
        <w:t>與</w:t>
      </w:r>
      <w:r w:rsidRPr="00567EE2">
        <w:rPr>
          <w:rFonts w:ascii="Times New Roman" w:eastAsia="新細明體" w:hAnsi="Times New Roman" w:cs="Times New Roman"/>
          <w:color w:val="000000"/>
        </w:rPr>
        <w:t>後製範疇中</w:t>
      </w:r>
      <w:r w:rsidRPr="00567EE2">
        <w:rPr>
          <w:rFonts w:ascii="Times New Roman" w:eastAsia="新細明體" w:hAnsi="Times New Roman" w:cs="Times New Roman" w:hint="eastAsia"/>
          <w:color w:val="000000"/>
        </w:rPr>
        <w:t>，</w:t>
      </w:r>
      <w:r w:rsidRPr="00567EE2">
        <w:rPr>
          <w:rFonts w:ascii="Times New Roman" w:eastAsia="新細明體" w:hAnsi="Times New Roman" w:cs="Times New Roman"/>
          <w:color w:val="000000"/>
        </w:rPr>
        <w:t>預計採用的設計理念</w:t>
      </w:r>
      <w:r w:rsidRPr="00567EE2">
        <w:rPr>
          <w:rFonts w:ascii="Times New Roman" w:eastAsia="新細明體" w:hAnsi="Times New Roman" w:cs="Times New Roman" w:hint="eastAsia"/>
          <w:color w:val="000000"/>
        </w:rPr>
        <w:t>、</w:t>
      </w:r>
      <w:r w:rsidRPr="00567EE2">
        <w:rPr>
          <w:rFonts w:ascii="Times New Roman" w:eastAsia="新細明體" w:hAnsi="Times New Roman" w:cs="Times New Roman"/>
          <w:color w:val="000000"/>
        </w:rPr>
        <w:t>美學</w:t>
      </w:r>
      <w:r w:rsidRPr="00567EE2">
        <w:rPr>
          <w:rFonts w:ascii="Times New Roman" w:eastAsia="新細明體" w:hAnsi="Times New Roman" w:cs="Times New Roman" w:hint="eastAsia"/>
          <w:color w:val="000000"/>
        </w:rPr>
        <w:t>與</w:t>
      </w:r>
      <w:r w:rsidRPr="00567EE2">
        <w:rPr>
          <w:rFonts w:ascii="Times New Roman" w:eastAsia="新細明體" w:hAnsi="Times New Roman" w:cs="Times New Roman"/>
          <w:color w:val="000000"/>
        </w:rPr>
        <w:t>形式風格。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（屬於前製期的構想，提報時的內容，以區隔第五章）</w:t>
      </w:r>
    </w:p>
    <w:p w14:paraId="2109DF2A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第一節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表演與人物造型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設計</w:t>
      </w:r>
    </w:p>
    <w:p w14:paraId="12C30C00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鏡頭設計</w:t>
      </w:r>
    </w:p>
    <w:p w14:paraId="5FB02940" w14:textId="77777777" w:rsidR="000F7B90" w:rsidRPr="00567EE2" w:rsidRDefault="000F7B90" w:rsidP="000F7B90">
      <w:pPr>
        <w:numPr>
          <w:ilvl w:val="0"/>
          <w:numId w:val="5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攝影風格</w:t>
      </w:r>
    </w:p>
    <w:p w14:paraId="042B608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第五節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美術與場景設計</w:t>
      </w:r>
    </w:p>
    <w:p w14:paraId="0F22100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第六節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聲音設計</w:t>
      </w:r>
    </w:p>
    <w:p w14:paraId="28CE9EBD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第七節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剪接</w:t>
      </w:r>
    </w:p>
    <w:p w14:paraId="19AC6E3D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第八章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後期特效（若有）</w:t>
      </w:r>
    </w:p>
    <w:p w14:paraId="070DC8C5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36DBE04B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第五章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影片製作與執行說明</w:t>
      </w:r>
    </w:p>
    <w:p w14:paraId="2C3875F6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0D123A9B" w14:textId="77777777" w:rsidR="000F7B90" w:rsidRPr="00567EE2" w:rsidRDefault="000F7B90" w:rsidP="000F7B90">
      <w:pPr>
        <w:ind w:leftChars="421" w:left="101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說明在整體製作過程中（前製、拍攝與後製），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例如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劇本修改、選角、表演排練、人物造型、場景設計、前期製作、拍攝、剪接、後製特效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…</w:t>
      </w:r>
      <w:proofErr w:type="gramStart"/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…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等方面的執行歷程。</w:t>
      </w:r>
    </w:p>
    <w:p w14:paraId="0F5F16CA" w14:textId="77777777" w:rsidR="000F7B90" w:rsidRPr="00567EE2" w:rsidRDefault="000F7B90" w:rsidP="000F7B90">
      <w:pPr>
        <w:numPr>
          <w:ilvl w:val="0"/>
          <w:numId w:val="6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從定稿到拍攝劇本的修改過程</w:t>
      </w:r>
    </w:p>
    <w:p w14:paraId="4DFA0BFD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選角與表演排練</w:t>
      </w:r>
    </w:p>
    <w:p w14:paraId="0CAAC321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第三節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場面調度</w:t>
      </w:r>
    </w:p>
    <w:p w14:paraId="0E0C70C7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第四節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攝影與燈光</w:t>
      </w:r>
    </w:p>
    <w:p w14:paraId="0E4F471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第五節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聲音設計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    </w:t>
      </w:r>
    </w:p>
    <w:p w14:paraId="12669A5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第六節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製作設計（含人物造型、美術與場景設計）</w:t>
      </w:r>
    </w:p>
    <w:p w14:paraId="053CC24C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第七節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剪接與後製</w:t>
      </w:r>
    </w:p>
    <w:p w14:paraId="06F68F4A" w14:textId="77777777" w:rsidR="000F7B90" w:rsidRPr="00567EE2" w:rsidRDefault="000F7B90" w:rsidP="000F7B90">
      <w:pPr>
        <w:ind w:left="960"/>
        <w:rPr>
          <w:rFonts w:ascii="Times New Roman" w:eastAsia="新細明體" w:hAnsi="Times New Roman" w:cs="Times New Roman"/>
          <w:color w:val="000000"/>
          <w:szCs w:val="24"/>
        </w:rPr>
      </w:pPr>
    </w:p>
    <w:p w14:paraId="3BE3CDC5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第六章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放映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與回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饋</w:t>
      </w:r>
    </w:p>
    <w:p w14:paraId="2D59C7C6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第一節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放映計畫與執行</w:t>
      </w:r>
    </w:p>
    <w:p w14:paraId="6851BC29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觀眾回饋</w:t>
      </w:r>
    </w:p>
    <w:p w14:paraId="22AC6AC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第三節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作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品檢討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4B8A289E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0E450FB1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</w:rPr>
      </w:pPr>
    </w:p>
    <w:p w14:paraId="0A77A80F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</w:rPr>
      </w:pPr>
    </w:p>
    <w:p w14:paraId="2B77081D" w14:textId="71F82D8B" w:rsidR="000F7B90" w:rsidRDefault="000F7B90" w:rsidP="000F7B90">
      <w:pPr>
        <w:rPr>
          <w:rFonts w:ascii="Times New Roman" w:eastAsia="新細明體" w:hAnsi="Times New Roman" w:cs="Times New Roman"/>
          <w:b/>
          <w:color w:val="000000"/>
        </w:rPr>
      </w:pPr>
    </w:p>
    <w:p w14:paraId="58F81951" w14:textId="77777777" w:rsidR="00266D86" w:rsidRPr="00567EE2" w:rsidRDefault="00266D86" w:rsidP="000F7B90">
      <w:pPr>
        <w:rPr>
          <w:rFonts w:ascii="Times New Roman" w:eastAsia="新細明體" w:hAnsi="Times New Roman" w:cs="Times New Roman" w:hint="eastAsia"/>
          <w:b/>
          <w:color w:val="000000"/>
        </w:rPr>
      </w:pPr>
    </w:p>
    <w:p w14:paraId="107F1103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</w:rPr>
      </w:pPr>
      <w:r w:rsidRPr="00567EE2">
        <w:rPr>
          <w:rFonts w:ascii="Times New Roman" w:eastAsia="新細明體" w:hAnsi="Times New Roman" w:cs="Times New Roman"/>
          <w:b/>
          <w:color w:val="000000"/>
        </w:rPr>
        <w:lastRenderedPageBreak/>
        <w:t>參考文獻</w:t>
      </w:r>
    </w:p>
    <w:p w14:paraId="75BC56B6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：</w:t>
      </w:r>
    </w:p>
    <w:p w14:paraId="55576DEA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請依下列分類將本文所引用之文獻，依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APA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格式撰寫</w:t>
      </w:r>
    </w:p>
    <w:p w14:paraId="16209622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專書、專書論文</w:t>
      </w:r>
      <w:r w:rsidRPr="00567EE2">
        <w:rPr>
          <w:rFonts w:ascii="Times New Roman" w:eastAsia="新細明體" w:hAnsi="Times New Roman" w:cs="Times New Roman"/>
          <w:color w:val="000000"/>
        </w:rPr>
        <w:t xml:space="preserve"> </w:t>
      </w:r>
    </w:p>
    <w:p w14:paraId="7B2C4DF2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學術期刊</w:t>
      </w:r>
    </w:p>
    <w:p w14:paraId="6DB73492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博碩士論文</w:t>
      </w:r>
    </w:p>
    <w:p w14:paraId="2868C864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網站資料</w:t>
      </w:r>
    </w:p>
    <w:p w14:paraId="56DC67D6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影片</w:t>
      </w:r>
    </w:p>
    <w:p w14:paraId="60886FD5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6D371837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附錄</w:t>
      </w:r>
    </w:p>
    <w:p w14:paraId="75A8EE03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</w:t>
      </w: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一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完成影片格式</w:t>
      </w:r>
    </w:p>
    <w:p w14:paraId="6CBFE8FD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附錄二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劇本全文（對白本）</w:t>
      </w:r>
    </w:p>
    <w:p w14:paraId="195A3483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附錄三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工作人員名單</w:t>
      </w:r>
    </w:p>
    <w:p w14:paraId="349D5025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附錄四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執行預算表</w:t>
      </w:r>
    </w:p>
    <w:p w14:paraId="12186B05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附錄五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拍攝期程表</w:t>
      </w:r>
    </w:p>
    <w:p w14:paraId="4DCE4E8C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附錄六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主要拍攝器材</w:t>
      </w:r>
    </w:p>
    <w:p w14:paraId="7EA81F61" w14:textId="77777777" w:rsidR="000F7B90" w:rsidRPr="00567EE2" w:rsidRDefault="000F7B90" w:rsidP="000F7B90">
      <w:pPr>
        <w:ind w:leftChars="236" w:left="566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其他附錄</w:t>
      </w:r>
      <w:r w:rsidRPr="00567EE2">
        <w:rPr>
          <w:rFonts w:ascii="Times New Roman" w:eastAsia="細明體" w:hAnsi="Times New Roman" w:cs="Times New Roman"/>
          <w:color w:val="000000"/>
        </w:rPr>
        <w:t>：</w:t>
      </w:r>
      <w:r w:rsidRPr="00567EE2">
        <w:rPr>
          <w:rFonts w:ascii="Times New Roman" w:eastAsia="新細明體" w:hAnsi="Times New Roman" w:cs="Times New Roman"/>
          <w:color w:val="000000"/>
        </w:rPr>
        <w:t>其他作品相關資料，如</w:t>
      </w:r>
      <w:proofErr w:type="gramStart"/>
      <w:r w:rsidRPr="00567EE2">
        <w:rPr>
          <w:rFonts w:ascii="Times New Roman" w:eastAsia="新細明體" w:hAnsi="Times New Roman" w:cs="Times New Roman"/>
          <w:color w:val="000000"/>
        </w:rPr>
        <w:t>分鏡表</w:t>
      </w:r>
      <w:proofErr w:type="gramEnd"/>
      <w:r w:rsidRPr="00567EE2">
        <w:rPr>
          <w:rFonts w:ascii="Times New Roman" w:eastAsia="新細明體" w:hAnsi="Times New Roman" w:cs="Times New Roman"/>
          <w:color w:val="000000"/>
        </w:rPr>
        <w:t>、</w:t>
      </w:r>
      <w:proofErr w:type="gramStart"/>
      <w:r w:rsidRPr="00567EE2">
        <w:rPr>
          <w:rFonts w:ascii="Times New Roman" w:eastAsia="新細明體" w:hAnsi="Times New Roman" w:cs="Times New Roman"/>
          <w:color w:val="000000"/>
        </w:rPr>
        <w:t>拍攝順場表</w:t>
      </w:r>
      <w:proofErr w:type="gramEnd"/>
      <w:r w:rsidRPr="00567EE2">
        <w:rPr>
          <w:rFonts w:ascii="Times New Roman" w:eastAsia="新細明體" w:hAnsi="Times New Roman" w:cs="Times New Roman"/>
          <w:color w:val="000000"/>
        </w:rPr>
        <w:t>、拍攝通告支配單等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（相關資料依個別作品自行決定是否列入）</w:t>
      </w:r>
    </w:p>
    <w:p w14:paraId="12C8DA3B" w14:textId="77777777" w:rsidR="000F7B90" w:rsidRPr="00567EE2" w:rsidRDefault="000F7B90" w:rsidP="000F7B90">
      <w:pPr>
        <w:widowControl/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br w:type="page"/>
      </w:r>
    </w:p>
    <w:p w14:paraId="3E68C501" w14:textId="77777777" w:rsidR="000F7B90" w:rsidRPr="00567EE2" w:rsidRDefault="000F7B90" w:rsidP="000F7B90">
      <w:pPr>
        <w:spacing w:line="400" w:lineRule="exact"/>
        <w:jc w:val="center"/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 w:val="28"/>
          <w:szCs w:val="28"/>
        </w:rPr>
        <w:lastRenderedPageBreak/>
        <w:t>國立臺灣藝術大學電影學系</w:t>
      </w:r>
    </w:p>
    <w:p w14:paraId="545A7A59" w14:textId="77777777" w:rsidR="000F7B90" w:rsidRPr="00567EE2" w:rsidRDefault="000F7B90" w:rsidP="000F7B90">
      <w:pPr>
        <w:pStyle w:val="a7"/>
        <w:spacing w:line="400" w:lineRule="exact"/>
        <w:rPr>
          <w:rFonts w:ascii="新細明體" w:eastAsia="新細明體" w:hAnsi="新細明體"/>
        </w:rPr>
      </w:pPr>
      <w:bookmarkStart w:id="1" w:name="_Toc234845082"/>
      <w:r w:rsidRPr="00567EE2">
        <w:rPr>
          <w:rFonts w:ascii="新細明體" w:eastAsia="新細明體" w:hAnsi="新細明體"/>
        </w:rPr>
        <w:t>碩士</w:t>
      </w:r>
      <w:r w:rsidRPr="00567EE2">
        <w:rPr>
          <w:rFonts w:ascii="新細明體" w:eastAsia="新細明體" w:hAnsi="新細明體" w:hint="eastAsia"/>
        </w:rPr>
        <w:t>學位</w:t>
      </w:r>
      <w:r w:rsidRPr="00567EE2">
        <w:rPr>
          <w:rFonts w:ascii="新細明體" w:eastAsia="新細明體" w:hAnsi="新細明體"/>
        </w:rPr>
        <w:t>創作論述</w:t>
      </w:r>
      <w:r w:rsidRPr="00567EE2">
        <w:rPr>
          <w:rFonts w:ascii="新細明體" w:eastAsia="新細明體" w:hAnsi="新細明體" w:hint="eastAsia"/>
        </w:rPr>
        <w:t>撰寫格式</w:t>
      </w:r>
      <w:proofErr w:type="gramStart"/>
      <w:r w:rsidRPr="00567EE2">
        <w:rPr>
          <w:rFonts w:ascii="新細明體" w:eastAsia="新細明體" w:hAnsi="新細明體" w:hint="eastAsia"/>
        </w:rPr>
        <w:t>——</w:t>
      </w:r>
      <w:proofErr w:type="gramEnd"/>
      <w:r w:rsidRPr="00567EE2">
        <w:rPr>
          <w:rFonts w:ascii="新細明體" w:eastAsia="新細明體" w:hAnsi="新細明體" w:hint="eastAsia"/>
        </w:rPr>
        <w:t>【紀錄片】</w:t>
      </w:r>
      <w:bookmarkEnd w:id="1"/>
    </w:p>
    <w:p w14:paraId="2E149102" w14:textId="77777777" w:rsidR="000F7B90" w:rsidRPr="00567EE2" w:rsidRDefault="000F7B90" w:rsidP="000F7B90"/>
    <w:p w14:paraId="660BCA0C" w14:textId="77777777" w:rsidR="000F7B90" w:rsidRPr="00567EE2" w:rsidRDefault="000F7B90" w:rsidP="000F7B90">
      <w:pPr>
        <w:jc w:val="right"/>
        <w:rPr>
          <w:rFonts w:ascii="Times New Roman" w:eastAsia="新細明體" w:hAnsi="Times New Roman" w:cs="Times New Roman"/>
          <w:color w:val="000000"/>
          <w:sz w:val="18"/>
          <w:szCs w:val="18"/>
        </w:rPr>
      </w:pP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111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年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12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月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22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日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111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學年度第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4</w:t>
      </w:r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次系</w:t>
      </w:r>
      <w:proofErr w:type="gramStart"/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務</w:t>
      </w:r>
      <w:proofErr w:type="gramEnd"/>
      <w:r w:rsidRPr="00567EE2">
        <w:rPr>
          <w:rFonts w:ascii="Times New Roman" w:eastAsia="新細明體" w:hAnsi="Times New Roman" w:cs="Times New Roman" w:hint="eastAsia"/>
          <w:color w:val="000000"/>
          <w:sz w:val="18"/>
          <w:szCs w:val="18"/>
        </w:rPr>
        <w:t>會議通過</w:t>
      </w:r>
    </w:p>
    <w:p w14:paraId="6D5323C5" w14:textId="77777777" w:rsidR="000F7B90" w:rsidRPr="00567EE2" w:rsidRDefault="000F7B90" w:rsidP="000F7B90">
      <w:pPr>
        <w:jc w:val="right"/>
        <w:rPr>
          <w:rFonts w:ascii="Times New Roman" w:eastAsia="新細明體" w:hAnsi="Times New Roman" w:cs="Times New Roman"/>
          <w:color w:val="000000"/>
          <w:sz w:val="18"/>
          <w:szCs w:val="18"/>
        </w:rPr>
      </w:pPr>
    </w:p>
    <w:p w14:paraId="29902E9C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摘要</w:t>
      </w:r>
    </w:p>
    <w:p w14:paraId="1B58DBD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Abstract</w:t>
      </w:r>
    </w:p>
    <w:p w14:paraId="3AF646F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誌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謝（非必要內容）</w:t>
      </w:r>
    </w:p>
    <w:p w14:paraId="150CF0E9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</w:p>
    <w:p w14:paraId="2C82CE3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目次</w:t>
      </w:r>
    </w:p>
    <w:p w14:paraId="312D2CC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表目次（論述內容有表格時須列表次及頁碼）</w:t>
      </w:r>
    </w:p>
    <w:p w14:paraId="2D1CB01B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圖目次（論述內容有圖形時須列圖次及頁碼）</w:t>
      </w:r>
    </w:p>
    <w:p w14:paraId="409CCA69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5A0DE660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第一章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緒論</w:t>
      </w:r>
    </w:p>
    <w:p w14:paraId="624BCE9C" w14:textId="77777777" w:rsidR="000F7B90" w:rsidRPr="00567EE2" w:rsidRDefault="000F7B90" w:rsidP="000F7B90">
      <w:pPr>
        <w:numPr>
          <w:ilvl w:val="0"/>
          <w:numId w:val="1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創作動機</w:t>
      </w:r>
    </w:p>
    <w:p w14:paraId="1142196E" w14:textId="77777777" w:rsidR="000F7B90" w:rsidRPr="00567EE2" w:rsidRDefault="000F7B90" w:rsidP="000F7B90">
      <w:pPr>
        <w:ind w:left="84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  <w:bdr w:val="single" w:sz="4" w:space="0" w:color="auto" w:frame="1"/>
        </w:rPr>
        <w:t>寫作說明</w:t>
      </w:r>
    </w:p>
    <w:p w14:paraId="2FD653E0" w14:textId="77777777" w:rsidR="000F7B90" w:rsidRPr="00567EE2" w:rsidRDefault="000F7B90" w:rsidP="000F7B90">
      <w:pPr>
        <w:ind w:left="84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創作這個影片的動機，作者過去的生命、創作與學習歷程，創作畢業影片作品與過去作品的關連性。</w:t>
      </w:r>
    </w:p>
    <w:p w14:paraId="4C5C73B8" w14:textId="77777777" w:rsidR="000F7B90" w:rsidRPr="00567EE2" w:rsidRDefault="000F7B90" w:rsidP="000F7B90">
      <w:pPr>
        <w:numPr>
          <w:ilvl w:val="0"/>
          <w:numId w:val="1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創作背景</w:t>
      </w:r>
    </w:p>
    <w:p w14:paraId="11D02E4B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  <w:bdr w:val="single" w:sz="4" w:space="0" w:color="auto" w:frame="1"/>
        </w:rPr>
        <w:t>寫作說明</w:t>
      </w:r>
    </w:p>
    <w:p w14:paraId="7A8C9B8E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說明本作品涉及的相關政經、科技、人文或藝術領域的理念。</w:t>
      </w:r>
    </w:p>
    <w:p w14:paraId="7F388C25" w14:textId="77777777" w:rsidR="000F7B90" w:rsidRPr="00567EE2" w:rsidRDefault="000F7B90" w:rsidP="000F7B90">
      <w:pPr>
        <w:ind w:leftChars="354" w:left="850"/>
        <w:rPr>
          <w:rFonts w:ascii="Times New Roman" w:eastAsia="新細明體" w:hAnsi="Times New Roman" w:cs="Times New Roman"/>
          <w:color w:val="000000"/>
          <w:szCs w:val="24"/>
        </w:rPr>
      </w:pPr>
    </w:p>
    <w:p w14:paraId="3765677F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第二章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主題闡述與文獻探討</w:t>
      </w:r>
    </w:p>
    <w:p w14:paraId="484036F2" w14:textId="77777777" w:rsidR="000F7B90" w:rsidRPr="00567EE2" w:rsidRDefault="000F7B90" w:rsidP="000F7B90">
      <w:pPr>
        <w:numPr>
          <w:ilvl w:val="0"/>
          <w:numId w:val="2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主題闡述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6288CA83" w14:textId="77777777" w:rsidR="000F7B90" w:rsidRPr="00567EE2" w:rsidRDefault="000F7B90" w:rsidP="000F7B90">
      <w:pPr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  <w:bdr w:val="single" w:sz="4" w:space="0" w:color="auto" w:frame="1"/>
        </w:rPr>
        <w:t>寫作說明</w:t>
      </w:r>
    </w:p>
    <w:p w14:paraId="34CDF34F" w14:textId="77777777" w:rsidR="000F7B90" w:rsidRPr="00567EE2" w:rsidRDefault="000F7B90" w:rsidP="000F7B90">
      <w:pPr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闡述本作品的主題，創作核心或母題。</w:t>
      </w:r>
    </w:p>
    <w:p w14:paraId="5BFBF0DE" w14:textId="77777777" w:rsidR="000F7B90" w:rsidRPr="00567EE2" w:rsidRDefault="000F7B90" w:rsidP="000F7B90">
      <w:pPr>
        <w:numPr>
          <w:ilvl w:val="0"/>
          <w:numId w:val="2"/>
        </w:num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文獻探討</w:t>
      </w:r>
    </w:p>
    <w:p w14:paraId="6B546650" w14:textId="77777777" w:rsidR="000F7B90" w:rsidRPr="00567EE2" w:rsidRDefault="000F7B90" w:rsidP="000F7B90">
      <w:pPr>
        <w:tabs>
          <w:tab w:val="left" w:pos="1560"/>
        </w:tabs>
        <w:ind w:left="960"/>
        <w:rPr>
          <w:rFonts w:ascii="Times New Roman" w:eastAsia="新細明體" w:hAnsi="Times New Roman" w:cs="Times New Roman"/>
          <w:color w:val="000000"/>
          <w:szCs w:val="24"/>
          <w:bdr w:val="single" w:sz="4" w:space="0" w:color="auto" w:frame="1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  <w:bdr w:val="single" w:sz="4" w:space="0" w:color="auto" w:frame="1"/>
        </w:rPr>
        <w:t>寫作說明</w:t>
      </w:r>
    </w:p>
    <w:p w14:paraId="1FE5F9F5" w14:textId="77777777" w:rsidR="000F7B90" w:rsidRPr="00567EE2" w:rsidRDefault="000F7B90" w:rsidP="000F7B90">
      <w:pPr>
        <w:tabs>
          <w:tab w:val="left" w:pos="1560"/>
        </w:tabs>
        <w:ind w:left="96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探討本主題在相關專書、期刊、論文或網站等文字文獻上的研究情形及，前述內容與畢業影片的關連性。引用格式請依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APA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格式撰寫。</w:t>
      </w:r>
    </w:p>
    <w:p w14:paraId="54B2FF40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第三節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研究方法（田野調查，相關紀錄片的探討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…</w:t>
      </w: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…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>）</w:t>
      </w:r>
    </w:p>
    <w:p w14:paraId="71F70C85" w14:textId="77777777" w:rsidR="000F7B90" w:rsidRPr="00567EE2" w:rsidRDefault="000F7B90" w:rsidP="000F7B90">
      <w:pPr>
        <w:tabs>
          <w:tab w:val="left" w:pos="1560"/>
        </w:tabs>
        <w:ind w:left="960"/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</w:p>
    <w:p w14:paraId="2DA83517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蒐集並梳理與主題相關的學術文獻與次級資料（如新聞或雜誌報導）若有進行初級資料蒐集，如利用深度訪談、焦點團體或問卷調查等方法，則須描述蒐集資料之執行過程與研究對象。參考影片則是針對本片主題在其他影片（或動畫片、紀錄片、實驗片）作品上的表現情形，並比較本作品與文獻探討中的這些作品在主題與表現上的異同點。</w:t>
      </w:r>
    </w:p>
    <w:p w14:paraId="2909870D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</w:p>
    <w:p w14:paraId="6D8ED370" w14:textId="40F020F3" w:rsidR="000F7B90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572CF307" w14:textId="77777777" w:rsidR="00266D86" w:rsidRPr="00567EE2" w:rsidRDefault="00266D86" w:rsidP="000F7B90">
      <w:pPr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</w:pPr>
    </w:p>
    <w:p w14:paraId="1B52681A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lastRenderedPageBreak/>
        <w:t>第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三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風格設定與表現策略</w:t>
      </w:r>
    </w:p>
    <w:p w14:paraId="43705D06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第一節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類型設定</w:t>
      </w:r>
    </w:p>
    <w:p w14:paraId="48AD9622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第二節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表現策略</w:t>
      </w:r>
    </w:p>
    <w:p w14:paraId="46655FDB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第三節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風格美學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(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攝影、美術、配樂等構想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)</w:t>
      </w:r>
    </w:p>
    <w:p w14:paraId="3A1B35AB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40E6A42F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四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前製期</w:t>
      </w:r>
    </w:p>
    <w:p w14:paraId="6B35685A" w14:textId="77777777" w:rsidR="000F7B90" w:rsidRPr="00567EE2" w:rsidRDefault="000F7B90" w:rsidP="000F7B90">
      <w:pPr>
        <w:ind w:firstLineChars="450" w:firstLine="1080"/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/>
          <w:color w:val="000000"/>
          <w:szCs w:val="24"/>
        </w:rPr>
        <w:t>(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比較是</w:t>
      </w:r>
      <w:proofErr w:type="gramStart"/>
      <w:r w:rsidRPr="00567EE2">
        <w:rPr>
          <w:rFonts w:ascii="Calibri" w:eastAsia="新細明體" w:hAnsi="Calibri" w:cs="Times New Roman" w:hint="eastAsia"/>
          <w:color w:val="000000"/>
          <w:szCs w:val="24"/>
        </w:rPr>
        <w:t>前製期的</w:t>
      </w:r>
      <w:proofErr w:type="gramEnd"/>
      <w:r w:rsidRPr="00567EE2">
        <w:rPr>
          <w:rFonts w:ascii="Calibri" w:eastAsia="新細明體" w:hAnsi="Calibri" w:cs="Times New Roman" w:hint="eastAsia"/>
          <w:color w:val="000000"/>
          <w:szCs w:val="24"/>
        </w:rPr>
        <w:t>構想，提報時的內容，以區隔第四章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)</w:t>
      </w:r>
    </w:p>
    <w:p w14:paraId="7AF13742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第一節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受訪者介紹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</w:p>
    <w:p w14:paraId="12E1D4D8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第二節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問題結構表</w:t>
      </w:r>
    </w:p>
    <w:p w14:paraId="7CAF0B4D" w14:textId="77777777" w:rsidR="000F7B90" w:rsidRPr="00567EE2" w:rsidRDefault="000F7B90" w:rsidP="000F7B90">
      <w:pPr>
        <w:rPr>
          <w:rFonts w:ascii="Calibri" w:eastAsia="新細明體" w:hAnsi="Calibri" w:cs="Times New Roman"/>
          <w:color w:val="000000"/>
          <w:szCs w:val="24"/>
        </w:rPr>
      </w:pPr>
      <w:r w:rsidRPr="00567EE2">
        <w:rPr>
          <w:rFonts w:ascii="Calibri" w:eastAsia="新細明體" w:hAnsi="Calibri" w:cs="Times New Roman" w:hint="eastAsia"/>
          <w:color w:val="000000"/>
          <w:szCs w:val="24"/>
        </w:rPr>
        <w:t>第三節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 xml:space="preserve">  </w:t>
      </w:r>
      <w:r w:rsidRPr="00567EE2">
        <w:rPr>
          <w:rFonts w:ascii="Calibri" w:eastAsia="新細明體" w:hAnsi="Calibri" w:cs="Times New Roman" w:hint="eastAsia"/>
          <w:color w:val="000000"/>
          <w:szCs w:val="24"/>
        </w:rPr>
        <w:t>影片結構與拍攝大綱</w:t>
      </w:r>
    </w:p>
    <w:p w14:paraId="625188F3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6CFFB568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五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攝製期</w:t>
      </w:r>
    </w:p>
    <w:p w14:paraId="28DF3C89" w14:textId="77777777" w:rsidR="000F7B90" w:rsidRPr="00567EE2" w:rsidRDefault="000F7B90" w:rsidP="000F7B90">
      <w:pPr>
        <w:ind w:leftChars="413" w:left="991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  <w:bdr w:val="single" w:sz="4" w:space="0" w:color="auto" w:frame="1"/>
        </w:rPr>
        <w:t>寫作說明</w:t>
      </w:r>
    </w:p>
    <w:p w14:paraId="17222106" w14:textId="77777777" w:rsidR="000F7B90" w:rsidRPr="00567EE2" w:rsidRDefault="000F7B90" w:rsidP="000F7B90">
      <w:pPr>
        <w:ind w:leftChars="421" w:left="1010"/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說明在整體製作過程中（拍攝），例如受訪者的選擇、訪談內容修改、主題的延伸、突發事件、場景選擇、拍攝方面的執行歷程。</w:t>
      </w:r>
    </w:p>
    <w:p w14:paraId="1359A113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第一節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訪談與旁白</w:t>
      </w:r>
    </w:p>
    <w:p w14:paraId="70850AB9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形式設計</w:t>
      </w:r>
    </w:p>
    <w:p w14:paraId="3AF95D9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第三節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攝影與燈光</w:t>
      </w:r>
    </w:p>
    <w:p w14:paraId="0B87F91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第四節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聲音設計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    </w:t>
      </w:r>
    </w:p>
    <w:p w14:paraId="7A6AD624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</w:p>
    <w:p w14:paraId="6FA62287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第六章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後製期</w:t>
      </w:r>
    </w:p>
    <w:p w14:paraId="5387943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第一節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剪接</w:t>
      </w:r>
    </w:p>
    <w:p w14:paraId="134D257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color w:val="000000"/>
          <w:szCs w:val="24"/>
        </w:rPr>
        <w:t>其他後製相關</w:t>
      </w:r>
    </w:p>
    <w:p w14:paraId="11A253BE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1B7364E3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第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七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章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 xml:space="preserve"> 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放映</w:t>
      </w:r>
      <w:r w:rsidRPr="00567EE2">
        <w:rPr>
          <w:rFonts w:ascii="Times New Roman" w:eastAsia="新細明體" w:hAnsi="Times New Roman" w:cs="Times New Roman" w:hint="eastAsia"/>
          <w:b/>
          <w:bCs/>
          <w:color w:val="000000"/>
          <w:szCs w:val="24"/>
        </w:rPr>
        <w:t>與</w:t>
      </w: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回饋</w:t>
      </w:r>
    </w:p>
    <w:p w14:paraId="34F2092B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第一節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放映計畫與執行</w:t>
      </w:r>
    </w:p>
    <w:p w14:paraId="44569302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第二節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觀眾回饋</w:t>
      </w:r>
    </w:p>
    <w:p w14:paraId="48528C24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第三節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作品檢討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21D727CF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</w:p>
    <w:p w14:paraId="561EE4CC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</w:rPr>
      </w:pPr>
      <w:r w:rsidRPr="00567EE2">
        <w:rPr>
          <w:rFonts w:ascii="Times New Roman" w:eastAsia="新細明體" w:hAnsi="Times New Roman" w:cs="Times New Roman"/>
          <w:b/>
          <w:color w:val="000000"/>
        </w:rPr>
        <w:t>參考文獻</w:t>
      </w:r>
    </w:p>
    <w:p w14:paraId="7A3C5394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  <w:bdr w:val="single" w:sz="4" w:space="0" w:color="auto"/>
        </w:rPr>
        <w:t>寫作說明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：</w:t>
      </w:r>
    </w:p>
    <w:p w14:paraId="775F3D10" w14:textId="77777777" w:rsidR="000F7B90" w:rsidRPr="00567EE2" w:rsidRDefault="000F7B90" w:rsidP="000F7B90">
      <w:pPr>
        <w:rPr>
          <w:rFonts w:ascii="Times New Roman" w:eastAsia="新細明體" w:hAnsi="Times New Roman" w:cs="Times New Roman"/>
          <w:b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請依下列分類將本文所引用之文獻，依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APA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格式撰寫</w:t>
      </w:r>
    </w:p>
    <w:p w14:paraId="1BB68906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專書、專書論文</w:t>
      </w:r>
      <w:r w:rsidRPr="00567EE2">
        <w:rPr>
          <w:rFonts w:ascii="Times New Roman" w:eastAsia="新細明體" w:hAnsi="Times New Roman" w:cs="Times New Roman"/>
          <w:color w:val="000000"/>
        </w:rPr>
        <w:t xml:space="preserve"> </w:t>
      </w:r>
    </w:p>
    <w:p w14:paraId="44B3688C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學術期刊</w:t>
      </w:r>
    </w:p>
    <w:p w14:paraId="31BE93A2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博碩士論文</w:t>
      </w:r>
    </w:p>
    <w:p w14:paraId="77328058" w14:textId="77777777" w:rsidR="000F7B90" w:rsidRPr="00567EE2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網站資料</w:t>
      </w:r>
    </w:p>
    <w:p w14:paraId="6772AFA5" w14:textId="77777777" w:rsidR="000F7B90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  <w:r w:rsidRPr="00567EE2">
        <w:rPr>
          <w:rFonts w:ascii="Times New Roman" w:eastAsia="新細明體" w:hAnsi="Times New Roman" w:cs="Times New Roman"/>
          <w:color w:val="000000"/>
        </w:rPr>
        <w:t>影片</w:t>
      </w:r>
    </w:p>
    <w:p w14:paraId="35C93A90" w14:textId="77777777" w:rsidR="000F7B90" w:rsidRPr="004D20D5" w:rsidRDefault="000F7B90" w:rsidP="000F7B90">
      <w:pPr>
        <w:ind w:firstLineChars="200" w:firstLine="480"/>
        <w:rPr>
          <w:rFonts w:ascii="Times New Roman" w:eastAsia="新細明體" w:hAnsi="Times New Roman" w:cs="Times New Roman"/>
          <w:color w:val="000000"/>
        </w:rPr>
      </w:pPr>
    </w:p>
    <w:p w14:paraId="03D87631" w14:textId="77777777" w:rsidR="000F7B90" w:rsidRPr="00567EE2" w:rsidRDefault="000F7B90" w:rsidP="000F7B90">
      <w:pPr>
        <w:widowControl/>
        <w:rPr>
          <w:rFonts w:ascii="Times New Roman" w:eastAsia="新細明體" w:hAnsi="Times New Roman" w:cs="Times New Roman"/>
          <w:b/>
          <w:bCs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b/>
          <w:bCs/>
          <w:color w:val="000000"/>
          <w:szCs w:val="24"/>
        </w:rPr>
        <w:t>附錄</w:t>
      </w:r>
    </w:p>
    <w:p w14:paraId="223ADB0B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</w:t>
      </w:r>
      <w:proofErr w:type="gramStart"/>
      <w:r w:rsidRPr="00567EE2">
        <w:rPr>
          <w:rFonts w:ascii="Times New Roman" w:eastAsia="新細明體" w:hAnsi="Times New Roman" w:cs="Times New Roman"/>
          <w:color w:val="000000"/>
          <w:szCs w:val="24"/>
        </w:rPr>
        <w:t>一</w:t>
      </w:r>
      <w:proofErr w:type="gramEnd"/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完成影片格式</w:t>
      </w:r>
    </w:p>
    <w:p w14:paraId="46F1F309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附錄二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訪談稿</w:t>
      </w:r>
    </w:p>
    <w:p w14:paraId="4B05896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lastRenderedPageBreak/>
        <w:t>附錄三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田野調查資料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</w:t>
      </w:r>
    </w:p>
    <w:p w14:paraId="2E74BB76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附錄四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工作人員名單</w:t>
      </w:r>
    </w:p>
    <w:p w14:paraId="4F487A8E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附錄五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執行預算表</w:t>
      </w:r>
    </w:p>
    <w:p w14:paraId="2A926783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附錄六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拍攝期程表</w:t>
      </w:r>
    </w:p>
    <w:p w14:paraId="4D99E2D5" w14:textId="77777777" w:rsidR="000F7B90" w:rsidRPr="00567EE2" w:rsidRDefault="000F7B90" w:rsidP="000F7B90">
      <w:pPr>
        <w:rPr>
          <w:rFonts w:ascii="Times New Roman" w:eastAsia="新細明體" w:hAnsi="Times New Roman" w:cs="Times New Roman"/>
          <w:color w:val="000000"/>
          <w:szCs w:val="24"/>
        </w:rPr>
      </w:pPr>
      <w:r w:rsidRPr="00567EE2">
        <w:rPr>
          <w:rFonts w:ascii="Times New Roman" w:eastAsia="新細明體" w:hAnsi="Times New Roman" w:cs="Times New Roman"/>
          <w:color w:val="000000"/>
          <w:szCs w:val="24"/>
        </w:rPr>
        <w:t>附錄七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主要拍攝器材</w:t>
      </w:r>
    </w:p>
    <w:p w14:paraId="239FE1D8" w14:textId="77777777" w:rsidR="000F7B90" w:rsidRPr="00567EE2" w:rsidRDefault="000F7B90" w:rsidP="000F7B90">
      <w:pPr>
        <w:widowControl/>
        <w:rPr>
          <w:rFonts w:ascii="新細明體" w:eastAsia="新細明體" w:hAnsi="新細明體" w:cs="Times New Roman"/>
          <w:b/>
          <w:kern w:val="0"/>
          <w:sz w:val="32"/>
          <w:szCs w:val="20"/>
        </w:rPr>
      </w:pPr>
      <w:r w:rsidRPr="00567EE2">
        <w:rPr>
          <w:rFonts w:ascii="Times New Roman" w:eastAsia="新細明體" w:hAnsi="Times New Roman" w:cs="Times New Roman"/>
          <w:color w:val="000000"/>
        </w:rPr>
        <w:t>其他附錄</w:t>
      </w:r>
      <w:r w:rsidRPr="00567EE2">
        <w:rPr>
          <w:rFonts w:ascii="Times New Roman" w:eastAsia="細明體" w:hAnsi="Times New Roman" w:cs="Times New Roman"/>
          <w:color w:val="000000"/>
        </w:rPr>
        <w:t xml:space="preserve">  </w:t>
      </w:r>
      <w:r w:rsidRPr="00567EE2">
        <w:rPr>
          <w:rFonts w:ascii="Times New Roman" w:eastAsia="新細明體" w:hAnsi="Times New Roman" w:cs="Times New Roman"/>
          <w:color w:val="000000"/>
        </w:rPr>
        <w:t>其他作品相關資料，如預算表、鏡頭拍攝表等</w:t>
      </w:r>
      <w:r w:rsidRPr="00567EE2">
        <w:rPr>
          <w:rFonts w:ascii="Times New Roman" w:eastAsia="新細明體" w:hAnsi="Times New Roman" w:cs="Times New Roman"/>
          <w:color w:val="000000"/>
          <w:szCs w:val="24"/>
        </w:rPr>
        <w:t>（相關資料依個別作品自行決定是否列入）</w:t>
      </w:r>
    </w:p>
    <w:p w14:paraId="47A7D47D" w14:textId="77777777" w:rsidR="000F7B90" w:rsidRPr="004D20D5" w:rsidRDefault="000F7B90" w:rsidP="000F7B90">
      <w:pPr>
        <w:widowControl/>
        <w:rPr>
          <w:rFonts w:asciiTheme="majorHAnsi" w:eastAsiaTheme="majorEastAsia" w:hAnsiTheme="majorHAnsi" w:cstheme="majorBidi"/>
          <w:b/>
          <w:bCs/>
          <w:sz w:val="28"/>
          <w:szCs w:val="32"/>
        </w:rPr>
      </w:pPr>
    </w:p>
    <w:p w14:paraId="0C8FA205" w14:textId="77777777" w:rsidR="000F7B90" w:rsidRPr="0075611B" w:rsidRDefault="000F7B90" w:rsidP="000F7B90"/>
    <w:p w14:paraId="4B76AFA9" w14:textId="77777777" w:rsidR="00636074" w:rsidRPr="000F7B90" w:rsidRDefault="00636074"/>
    <w:sectPr w:rsidR="00636074" w:rsidRPr="000F7B90" w:rsidSect="00A67394">
      <w:pgSz w:w="11906" w:h="16838"/>
      <w:pgMar w:top="873" w:right="1077" w:bottom="873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A01E" w14:textId="77777777" w:rsidR="00552F8B" w:rsidRDefault="00552F8B" w:rsidP="000F7B90">
      <w:r>
        <w:separator/>
      </w:r>
    </w:p>
  </w:endnote>
  <w:endnote w:type="continuationSeparator" w:id="0">
    <w:p w14:paraId="29E4BF62" w14:textId="77777777" w:rsidR="00552F8B" w:rsidRDefault="00552F8B" w:rsidP="000F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E1D8" w14:textId="77777777" w:rsidR="00552F8B" w:rsidRDefault="00552F8B" w:rsidP="000F7B90">
      <w:r>
        <w:separator/>
      </w:r>
    </w:p>
  </w:footnote>
  <w:footnote w:type="continuationSeparator" w:id="0">
    <w:p w14:paraId="0ECE26BB" w14:textId="77777777" w:rsidR="00552F8B" w:rsidRDefault="00552F8B" w:rsidP="000F7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2425"/>
    <w:multiLevelType w:val="hybridMultilevel"/>
    <w:tmpl w:val="3592AFF2"/>
    <w:lvl w:ilvl="0" w:tplc="36248740">
      <w:start w:val="1"/>
      <w:numFmt w:val="taiwaneseCountingThousand"/>
      <w:lvlText w:val="第%1節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34623"/>
    <w:multiLevelType w:val="hybridMultilevel"/>
    <w:tmpl w:val="C536560C"/>
    <w:lvl w:ilvl="0" w:tplc="142C4684">
      <w:start w:val="1"/>
      <w:numFmt w:val="taiwaneseCountingThousand"/>
      <w:lvlText w:val="第%1節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D1E42"/>
    <w:multiLevelType w:val="hybridMultilevel"/>
    <w:tmpl w:val="0FB04BEE"/>
    <w:lvl w:ilvl="0" w:tplc="E2EAE30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5C3C0E"/>
    <w:multiLevelType w:val="hybridMultilevel"/>
    <w:tmpl w:val="8CEA93CE"/>
    <w:lvl w:ilvl="0" w:tplc="142C4684">
      <w:start w:val="1"/>
      <w:numFmt w:val="taiwaneseCountingThousand"/>
      <w:lvlText w:val="第%1節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38"/>
    <w:rsid w:val="000F7B90"/>
    <w:rsid w:val="00266D86"/>
    <w:rsid w:val="003D1138"/>
    <w:rsid w:val="00552F8B"/>
    <w:rsid w:val="00636074"/>
    <w:rsid w:val="006F35E4"/>
    <w:rsid w:val="00762E1B"/>
    <w:rsid w:val="00C4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C40E8"/>
  <w15:chartTrackingRefBased/>
  <w15:docId w15:val="{216B03E3-6733-4AD7-8F0A-F5E68452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B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7B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7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7B90"/>
    <w:rPr>
      <w:sz w:val="20"/>
      <w:szCs w:val="20"/>
    </w:rPr>
  </w:style>
  <w:style w:type="paragraph" w:styleId="a7">
    <w:name w:val="Title"/>
    <w:aliases w:val="目錄"/>
    <w:basedOn w:val="a"/>
    <w:next w:val="a"/>
    <w:link w:val="a8"/>
    <w:uiPriority w:val="10"/>
    <w:qFormat/>
    <w:rsid w:val="000F7B9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a8">
    <w:name w:val="標題 字元"/>
    <w:aliases w:val="目錄 字元"/>
    <w:basedOn w:val="a0"/>
    <w:link w:val="a7"/>
    <w:uiPriority w:val="10"/>
    <w:rsid w:val="000F7B90"/>
    <w:rPr>
      <w:rFonts w:asciiTheme="majorHAnsi" w:eastAsiaTheme="majorEastAsia" w:hAnsiTheme="majorHAnsi" w:cstheme="maj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張為清</dc:creator>
  <cp:keywords/>
  <dc:description/>
  <cp:lastModifiedBy>張為清</cp:lastModifiedBy>
  <cp:revision>4</cp:revision>
  <dcterms:created xsi:type="dcterms:W3CDTF">2026-07-13T07:03:00Z</dcterms:created>
  <dcterms:modified xsi:type="dcterms:W3CDTF">2026-07-13T07:07:00Z</dcterms:modified>
</cp:coreProperties>
</file>